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B4DF2" w14:textId="0F5D52F1" w:rsidR="008D4CCA" w:rsidRPr="008D4CCA" w:rsidRDefault="008D4CCA" w:rsidP="008D4CCA">
      <w:pPr>
        <w:spacing w:before="75" w:after="225" w:line="660" w:lineRule="atLeast"/>
        <w:outlineLvl w:val="2"/>
        <w:rPr>
          <w:rFonts w:ascii="Calibri" w:eastAsia="Times New Roman" w:hAnsi="Calibri" w:cs="Calibri"/>
          <w:color w:val="031A82"/>
          <w:kern w:val="0"/>
          <w:sz w:val="60"/>
          <w:szCs w:val="60"/>
          <w14:ligatures w14:val="none"/>
        </w:rPr>
      </w:pPr>
      <w:r w:rsidRPr="008D4CCA">
        <w:rPr>
          <w:rFonts w:ascii="Calibri" w:eastAsia="Times New Roman" w:hAnsi="Calibri" w:cs="Calibri"/>
          <w:color w:val="031A82"/>
          <w:kern w:val="0"/>
          <w:sz w:val="60"/>
          <w:szCs w:val="60"/>
          <w14:ligatures w14:val="none"/>
        </w:rPr>
        <w:t xml:space="preserve">NYP </w:t>
      </w:r>
      <w:r w:rsidR="00FC32F5">
        <w:rPr>
          <w:rFonts w:ascii="Calibri" w:eastAsia="Times New Roman" w:hAnsi="Calibri" w:cs="Calibri"/>
          <w:color w:val="031A82"/>
          <w:kern w:val="0"/>
          <w:sz w:val="60"/>
          <w:szCs w:val="60"/>
          <w14:ligatures w14:val="none"/>
        </w:rPr>
        <w:t xml:space="preserve">Student </w:t>
      </w:r>
      <w:r w:rsidRPr="008D4CCA">
        <w:rPr>
          <w:rFonts w:ascii="Calibri" w:eastAsia="Times New Roman" w:hAnsi="Calibri" w:cs="Calibri"/>
          <w:color w:val="031A82"/>
          <w:kern w:val="0"/>
          <w:sz w:val="60"/>
          <w:szCs w:val="60"/>
          <w14:ligatures w14:val="none"/>
        </w:rPr>
        <w:t>Insurance Schemes</w:t>
      </w:r>
    </w:p>
    <w:p w14:paraId="02EA1E2D" w14:textId="77777777" w:rsidR="008D4CCA" w:rsidRPr="008D4CCA" w:rsidRDefault="008D4CCA" w:rsidP="008D4CCA">
      <w:pPr>
        <w:shd w:val="clear" w:color="auto" w:fill="FFFFFF"/>
        <w:spacing w:line="240" w:lineRule="auto"/>
        <w:rPr>
          <w:rFonts w:ascii="Calibri" w:eastAsia="Times New Roman" w:hAnsi="Calibri" w:cs="Calibri"/>
          <w:color w:val="464646"/>
          <w:kern w:val="0"/>
          <w:sz w:val="24"/>
          <w:szCs w:val="24"/>
          <w14:ligatures w14:val="none"/>
        </w:rPr>
      </w:pPr>
      <w:r w:rsidRPr="008D4CCA">
        <w:rPr>
          <w:rFonts w:ascii="Calibri" w:eastAsia="Times New Roman" w:hAnsi="Calibri" w:cs="Calibri"/>
          <w:color w:val="464646"/>
          <w:kern w:val="0"/>
          <w:sz w:val="24"/>
          <w:szCs w:val="24"/>
          <w14:ligatures w14:val="none"/>
        </w:rPr>
        <w:t>Table A</w:t>
      </w:r>
    </w:p>
    <w:tbl>
      <w:tblPr>
        <w:tblW w:w="5074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4"/>
        <w:gridCol w:w="2938"/>
        <w:gridCol w:w="3484"/>
        <w:gridCol w:w="3055"/>
      </w:tblGrid>
      <w:tr w:rsidR="008D4CCA" w:rsidRPr="008D4CCA" w14:paraId="2EF39DDA" w14:textId="77777777" w:rsidTr="00E95D3A">
        <w:tc>
          <w:tcPr>
            <w:tcW w:w="7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6A944EFB" w14:textId="77777777" w:rsidR="008D4CCA" w:rsidRPr="008D4CCA" w:rsidRDefault="008D4CCA" w:rsidP="008D4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132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56A6DA96" w14:textId="295FC956" w:rsidR="008D4CCA" w:rsidRPr="008D4CCA" w:rsidRDefault="009D40CD" w:rsidP="008D4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464646"/>
                <w:kern w:val="0"/>
                <w:sz w:val="24"/>
                <w:szCs w:val="24"/>
                <w14:ligatures w14:val="none"/>
              </w:rPr>
              <w:t>Student Internship Insurance</w:t>
            </w:r>
          </w:p>
        </w:tc>
        <w:tc>
          <w:tcPr>
            <w:tcW w:w="156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5A1C9072" w14:textId="77777777" w:rsidR="008D4CCA" w:rsidRPr="008D4CCA" w:rsidRDefault="008D4CCA" w:rsidP="008D4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b/>
                <w:bCs/>
                <w:color w:val="464646"/>
                <w:kern w:val="0"/>
                <w:sz w:val="24"/>
                <w:szCs w:val="24"/>
                <w14:ligatures w14:val="none"/>
              </w:rPr>
              <w:t>Group Personal Accident Insurance (GPA)</w:t>
            </w:r>
          </w:p>
        </w:tc>
        <w:tc>
          <w:tcPr>
            <w:tcW w:w="137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14DE4B18" w14:textId="77777777" w:rsidR="008D4CCA" w:rsidRPr="008D4CCA" w:rsidRDefault="008D4CCA" w:rsidP="008D4C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b/>
                <w:bCs/>
                <w:color w:val="464646"/>
                <w:kern w:val="0"/>
                <w:sz w:val="24"/>
                <w:szCs w:val="24"/>
                <w14:ligatures w14:val="none"/>
              </w:rPr>
              <w:t>Group Hospitalisation and Surgical Insurance (GHSI)</w:t>
            </w:r>
          </w:p>
        </w:tc>
      </w:tr>
      <w:tr w:rsidR="008D4CCA" w:rsidRPr="008D4CCA" w14:paraId="02DD2698" w14:textId="77777777" w:rsidTr="00E95D3A">
        <w:tc>
          <w:tcPr>
            <w:tcW w:w="7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52FB8EA2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b/>
                <w:bCs/>
                <w:color w:val="464646"/>
                <w:kern w:val="0"/>
                <w:sz w:val="24"/>
                <w:szCs w:val="24"/>
                <w14:ligatures w14:val="none"/>
              </w:rPr>
              <w:t>Who is it for?</w:t>
            </w:r>
          </w:p>
        </w:tc>
        <w:tc>
          <w:tcPr>
            <w:tcW w:w="132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14:paraId="179BBFE9" w14:textId="2C9F11A2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All full-time students on internships, short job stint, job shadowing and Career Accelerator Prog</w:t>
            </w:r>
            <w:r w:rsidR="00EB4764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r</w:t>
            </w: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amme. </w:t>
            </w:r>
          </w:p>
        </w:tc>
        <w:tc>
          <w:tcPr>
            <w:tcW w:w="156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14:paraId="4D1E0611" w14:textId="77777777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All full-time and part-time students</w:t>
            </w:r>
          </w:p>
        </w:tc>
        <w:tc>
          <w:tcPr>
            <w:tcW w:w="137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14:paraId="13DB8B67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All full-time international students (except School of Health &amp; Social Sciences (SHSS) and 3</w:t>
            </w:r>
            <w:r w:rsidRPr="008D4CCA">
              <w:rPr>
                <w:rFonts w:ascii="Calibri" w:eastAsia="Times New Roman" w:hAnsi="Calibri" w:cs="Calibri"/>
                <w:kern w:val="0"/>
                <w:sz w:val="18"/>
                <w:szCs w:val="18"/>
                <w:vertAlign w:val="superscript"/>
                <w14:ligatures w14:val="none"/>
              </w:rPr>
              <w:t>rd</w:t>
            </w: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 year School of Applied Science (SAS) students in clinical attachments).</w:t>
            </w:r>
          </w:p>
          <w:p w14:paraId="687F9DFF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i/>
                <w:iCs/>
                <w:kern w:val="0"/>
                <w:sz w:val="24"/>
                <w:szCs w:val="24"/>
                <w14:ligatures w14:val="none"/>
              </w:rPr>
              <w:t>SHSS and SAS 3</w:t>
            </w:r>
            <w:r w:rsidRPr="008D4CCA">
              <w:rPr>
                <w:rFonts w:ascii="Calibri" w:eastAsia="Times New Roman" w:hAnsi="Calibri" w:cs="Calibri"/>
                <w:i/>
                <w:iCs/>
                <w:kern w:val="0"/>
                <w:sz w:val="18"/>
                <w:szCs w:val="18"/>
                <w:vertAlign w:val="superscript"/>
                <w14:ligatures w14:val="none"/>
              </w:rPr>
              <w:t>rd</w:t>
            </w:r>
            <w:r w:rsidRPr="008D4CCA">
              <w:rPr>
                <w:rFonts w:ascii="Calibri" w:eastAsia="Times New Roman" w:hAnsi="Calibri" w:cs="Calibri"/>
                <w:i/>
                <w:iCs/>
                <w:kern w:val="0"/>
                <w:sz w:val="24"/>
                <w:szCs w:val="24"/>
                <w14:ligatures w14:val="none"/>
              </w:rPr>
              <w:t> Year students in clinical attachment, please take note of the instructions in the table B below.  </w:t>
            </w:r>
          </w:p>
        </w:tc>
      </w:tr>
      <w:tr w:rsidR="008D4CCA" w:rsidRPr="008D4CCA" w14:paraId="6B847738" w14:textId="77777777" w:rsidTr="00E95D3A">
        <w:tc>
          <w:tcPr>
            <w:tcW w:w="7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791E385B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14:ligatures w14:val="none"/>
              </w:rPr>
              <w:t>What does it cover?</w:t>
            </w:r>
          </w:p>
        </w:tc>
        <w:tc>
          <w:tcPr>
            <w:tcW w:w="132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14:paraId="17650289" w14:textId="77777777" w:rsidR="008D4CCA" w:rsidRPr="008D4CCA" w:rsidRDefault="008D4CCA" w:rsidP="008D4CCA">
            <w:pPr>
              <w:numPr>
                <w:ilvl w:val="0"/>
                <w:numId w:val="1"/>
              </w:numPr>
              <w:spacing w:before="75" w:after="75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Injuries occurred during internships (local and overseas).</w:t>
            </w:r>
          </w:p>
          <w:p w14:paraId="191EF58C" w14:textId="77777777" w:rsidR="008D4CCA" w:rsidRPr="008D4CCA" w:rsidRDefault="008D4CCA" w:rsidP="008D4CCA">
            <w:pPr>
              <w:numPr>
                <w:ilvl w:val="0"/>
                <w:numId w:val="1"/>
              </w:numPr>
              <w:spacing w:before="75" w:after="75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Up to $50, 000 per injury.</w:t>
            </w:r>
          </w:p>
        </w:tc>
        <w:tc>
          <w:tcPr>
            <w:tcW w:w="156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14:paraId="53BEC30A" w14:textId="77777777" w:rsidR="008D4CCA" w:rsidRPr="008D4CCA" w:rsidRDefault="008D4CCA" w:rsidP="008D4CCA">
            <w:pPr>
              <w:numPr>
                <w:ilvl w:val="0"/>
                <w:numId w:val="2"/>
              </w:numPr>
              <w:spacing w:before="75" w:after="75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Physical injuries directly caused by accidents.</w:t>
            </w:r>
          </w:p>
          <w:p w14:paraId="584D45E6" w14:textId="77777777" w:rsidR="008D4CCA" w:rsidRPr="008D4CCA" w:rsidRDefault="008D4CCA" w:rsidP="008D4CCA">
            <w:pPr>
              <w:numPr>
                <w:ilvl w:val="0"/>
                <w:numId w:val="2"/>
              </w:numPr>
              <w:spacing w:before="75" w:after="75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Up to $4,000 per accident.</w:t>
            </w:r>
          </w:p>
          <w:p w14:paraId="277F7EA5" w14:textId="77777777" w:rsidR="008D4CCA" w:rsidRPr="008D4CCA" w:rsidRDefault="008D4CCA" w:rsidP="008D4CCA">
            <w:pPr>
              <w:numPr>
                <w:ilvl w:val="0"/>
                <w:numId w:val="2"/>
              </w:numPr>
              <w:spacing w:before="75" w:after="75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Covers treatments up to 1 year of injury. </w:t>
            </w:r>
          </w:p>
          <w:p w14:paraId="612A3D9B" w14:textId="77777777" w:rsidR="008D4CCA" w:rsidRPr="008D4CCA" w:rsidRDefault="008D4CCA" w:rsidP="008D4CCA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Refer to the </w:t>
            </w:r>
            <w:hyperlink r:id="rId7" w:anchor="poly-gpa/coverage" w:tgtFrame="_blank" w:history="1">
              <w:r w:rsidRPr="008D4CCA">
                <w:rPr>
                  <w:rFonts w:ascii="Calibri" w:eastAsia="Times New Roman" w:hAnsi="Calibri" w:cs="Calibri"/>
                  <w:color w:val="464646"/>
                  <w:kern w:val="0"/>
                  <w:sz w:val="24"/>
                  <w:szCs w:val="24"/>
                  <w:u w:val="single"/>
                  <w14:ligatures w14:val="none"/>
                </w:rPr>
                <w:t>brochure</w:t>
              </w:r>
            </w:hyperlink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 and </w:t>
            </w:r>
            <w:hyperlink r:id="rId8" w:anchor="poly-gpa/claims" w:tgtFrame="_blank" w:history="1">
              <w:r w:rsidRPr="008D4CCA">
                <w:rPr>
                  <w:rFonts w:ascii="Calibri" w:eastAsia="Times New Roman" w:hAnsi="Calibri" w:cs="Calibri"/>
                  <w:color w:val="464646"/>
                  <w:kern w:val="0"/>
                  <w:sz w:val="24"/>
                  <w:szCs w:val="24"/>
                  <w:u w:val="single"/>
                  <w14:ligatures w14:val="none"/>
                </w:rPr>
                <w:t>GPA Website</w:t>
              </w:r>
            </w:hyperlink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 for more information.</w:t>
            </w:r>
          </w:p>
        </w:tc>
        <w:tc>
          <w:tcPr>
            <w:tcW w:w="137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14:paraId="2C8A4FF5" w14:textId="77777777" w:rsidR="008D4CCA" w:rsidRPr="008D4CCA" w:rsidRDefault="008D4CCA" w:rsidP="008D4CCA">
            <w:pPr>
              <w:numPr>
                <w:ilvl w:val="0"/>
                <w:numId w:val="3"/>
              </w:numPr>
              <w:spacing w:before="75" w:after="75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Hospitalisation and Surgical Coverage.</w:t>
            </w:r>
          </w:p>
          <w:p w14:paraId="512A2C04" w14:textId="77777777" w:rsidR="008D4CCA" w:rsidRPr="008D4CCA" w:rsidRDefault="008D4CCA" w:rsidP="008D4CCA">
            <w:pPr>
              <w:numPr>
                <w:ilvl w:val="0"/>
                <w:numId w:val="3"/>
              </w:numPr>
              <w:spacing w:before="75" w:after="75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Covers up to $30,000 per year.</w:t>
            </w:r>
          </w:p>
          <w:p w14:paraId="59E77044" w14:textId="77777777" w:rsidR="008D4CCA" w:rsidRPr="008D4CCA" w:rsidRDefault="008D4CCA" w:rsidP="008D4CCA">
            <w:pPr>
              <w:numPr>
                <w:ilvl w:val="0"/>
                <w:numId w:val="3"/>
              </w:numPr>
              <w:spacing w:before="75" w:after="75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Outpatient Mental Health</w:t>
            </w:r>
          </w:p>
          <w:p w14:paraId="1ECAC03D" w14:textId="77777777" w:rsidR="008D4CCA" w:rsidRPr="008D4CCA" w:rsidRDefault="008D4CCA" w:rsidP="008D4CCA">
            <w:pPr>
              <w:numPr>
                <w:ilvl w:val="0"/>
                <w:numId w:val="3"/>
              </w:numPr>
              <w:spacing w:before="75" w:after="75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Covers treatments up to 1 year of injury.</w:t>
            </w:r>
          </w:p>
          <w:p w14:paraId="633DAE56" w14:textId="77777777" w:rsidR="008D4CCA" w:rsidRPr="008D4CCA" w:rsidRDefault="008D4CCA" w:rsidP="008D4CCA">
            <w:pPr>
              <w:numPr>
                <w:ilvl w:val="0"/>
                <w:numId w:val="3"/>
              </w:numPr>
              <w:spacing w:before="75" w:after="75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Refer to the GHSI website to apply for the Letter of Guarantee (LOG)*.</w:t>
            </w:r>
          </w:p>
          <w:p w14:paraId="505612B3" w14:textId="75AC39EE" w:rsidR="008D4CCA" w:rsidRPr="008D4CCA" w:rsidRDefault="008D4CCA" w:rsidP="008D4CCA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Refer to the </w:t>
            </w:r>
            <w:hyperlink r:id="rId9" w:tgtFrame="_blank" w:history="1">
              <w:r w:rsidRPr="008D4CCA">
                <w:rPr>
                  <w:rFonts w:ascii="Calibri" w:eastAsia="Times New Roman" w:hAnsi="Calibri" w:cs="Calibri"/>
                  <w:color w:val="464646"/>
                  <w:kern w:val="0"/>
                  <w:sz w:val="24"/>
                  <w:szCs w:val="24"/>
                  <w:u w:val="single"/>
                  <w14:ligatures w14:val="none"/>
                </w:rPr>
                <w:t>GHSI Website</w:t>
              </w:r>
            </w:hyperlink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 for more information.</w:t>
            </w:r>
          </w:p>
          <w:p w14:paraId="111847BA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i/>
                <w:iCs/>
                <w:kern w:val="0"/>
                <w:sz w:val="24"/>
                <w:szCs w:val="24"/>
                <w14:ligatures w14:val="none"/>
              </w:rPr>
              <w:t xml:space="preserve">*LOG is s a document issued by the insurer for hospitalisation and/or surgery. With a LOG, the </w:t>
            </w:r>
            <w:r w:rsidRPr="008D4CCA">
              <w:rPr>
                <w:rFonts w:ascii="Calibri" w:eastAsia="Times New Roman" w:hAnsi="Calibri" w:cs="Calibri"/>
                <w:i/>
                <w:iCs/>
                <w:kern w:val="0"/>
                <w:sz w:val="24"/>
                <w:szCs w:val="24"/>
                <w14:ligatures w14:val="none"/>
              </w:rPr>
              <w:lastRenderedPageBreak/>
              <w:t>hospital will waive the cash deposit and payment of the hospital bill up to the limits of the insurance.</w:t>
            </w:r>
          </w:p>
        </w:tc>
      </w:tr>
      <w:tr w:rsidR="008D4CCA" w:rsidRPr="008D4CCA" w14:paraId="3BA0D464" w14:textId="77777777" w:rsidTr="00E95D3A">
        <w:tc>
          <w:tcPr>
            <w:tcW w:w="7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53DE9894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14:ligatures w14:val="none"/>
              </w:rPr>
              <w:lastRenderedPageBreak/>
              <w:t>How to make a claim / follow-up claim?</w:t>
            </w:r>
          </w:p>
        </w:tc>
        <w:tc>
          <w:tcPr>
            <w:tcW w:w="132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14:paraId="1D903BB6" w14:textId="77777777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1. Please inform your PEM or lecturer in-charge of internship of your injuries.</w:t>
            </w:r>
          </w:p>
          <w:p w14:paraId="522B7CE3" w14:textId="11420152" w:rsidR="00D65429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 xml:space="preserve">2. </w:t>
            </w:r>
            <w:r w:rsidRPr="00A463FB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Fill up the</w:t>
            </w:r>
            <w:r w:rsidR="009D7DFF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 xml:space="preserve"> “NYP Internship Accident </w:t>
            </w:r>
            <w:r w:rsidR="009D7DFF" w:rsidRPr="00A463FB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Report</w:t>
            </w:r>
            <w:r w:rsidR="00702369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 xml:space="preserve"> Form</w:t>
            </w:r>
            <w:r w:rsidR="009D7DFF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”</w:t>
            </w:r>
            <w:r w:rsidR="00702369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:</w:t>
            </w:r>
          </w:p>
          <w:p w14:paraId="5E3F17A9" w14:textId="54344C47" w:rsidR="00702369" w:rsidRDefault="00577198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>
              <w:object w:dxaOrig="1508" w:dyaOrig="984" w14:anchorId="65B302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4pt;height:49.2pt" o:ole="">
                  <v:imagedata r:id="rId10" o:title=""/>
                </v:shape>
                <o:OLEObject Type="Embed" ProgID="Acrobat.Document.DC" ShapeID="_x0000_i1025" DrawAspect="Icon" ObjectID="_1837922081" r:id="rId11"/>
              </w:object>
            </w:r>
          </w:p>
          <w:p w14:paraId="1652BB04" w14:textId="126A5895" w:rsidR="00D65429" w:rsidRDefault="00702369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 xml:space="preserve">3. Fill up the </w:t>
            </w:r>
            <w:r w:rsidR="00D74339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“</w:t>
            </w:r>
            <w:r w:rsidR="00D74339" w:rsidRPr="00D74339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Income - Internship Injury Insurance Claim Form</w:t>
            </w:r>
            <w:r w:rsidR="00D74339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”</w:t>
            </w:r>
            <w:r w:rsidR="00875041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:</w:t>
            </w:r>
          </w:p>
          <w:p w14:paraId="414F75B5" w14:textId="1083F6BE" w:rsidR="008D4CCA" w:rsidRDefault="0003215C" w:rsidP="008D4CCA">
            <w:pPr>
              <w:spacing w:after="0" w:line="240" w:lineRule="auto"/>
              <w:rPr>
                <w:rFonts w:ascii="Calibri" w:eastAsia="Times New Roman" w:hAnsi="Calibri" w:cs="Calibri"/>
                <w:color w:val="0070C0"/>
                <w:kern w:val="0"/>
                <w:sz w:val="24"/>
                <w:szCs w:val="24"/>
                <w:u w:val="single"/>
                <w14:ligatures w14:val="none"/>
              </w:rPr>
            </w:pPr>
            <w:r>
              <w:object w:dxaOrig="1508" w:dyaOrig="984" w14:anchorId="39505B7F">
                <v:shape id="_x0000_i1026" type="#_x0000_t75" style="width:75.4pt;height:49.2pt" o:ole="">
                  <v:imagedata r:id="rId12" o:title=""/>
                </v:shape>
                <o:OLEObject Type="Embed" ProgID="Acrobat.Document.DC" ShapeID="_x0000_i1026" DrawAspect="Icon" ObjectID="_1837922082" r:id="rId13"/>
              </w:object>
            </w:r>
            <w:r w:rsidR="008D4CCA" w:rsidRPr="00A463FB">
              <w:rPr>
                <w:rFonts w:ascii="Calibri" w:eastAsia="Times New Roman" w:hAnsi="Calibri" w:cs="Calibri"/>
                <w:color w:val="0070C0"/>
                <w:kern w:val="0"/>
                <w:sz w:val="24"/>
                <w:szCs w:val="24"/>
                <w:u w:val="single"/>
                <w14:ligatures w14:val="none"/>
              </w:rPr>
              <w:t xml:space="preserve"> </w:t>
            </w:r>
          </w:p>
          <w:p w14:paraId="748A5B80" w14:textId="77777777" w:rsidR="00D74339" w:rsidRPr="008D4CCA" w:rsidRDefault="00D74339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</w:p>
          <w:p w14:paraId="20636A43" w14:textId="040C7C4D" w:rsidR="008D4CCA" w:rsidRPr="008D4CCA" w:rsidRDefault="00D74339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4</w:t>
            </w:r>
            <w:r w:rsidR="008D4CCA"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. Ensure you have the following documents before submitting.</w:t>
            </w:r>
          </w:p>
          <w:p w14:paraId="20F04716" w14:textId="60620848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 xml:space="preserve">a)       Completed </w:t>
            </w:r>
            <w:r w:rsidR="00D74339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forms</w:t>
            </w:r>
            <w:r w:rsidR="00F92E04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 xml:space="preserve"> </w:t>
            </w:r>
            <w:r w:rsidR="00875041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 xml:space="preserve">from </w:t>
            </w:r>
            <w:r w:rsidR="00F92E04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point 2 and 3</w:t>
            </w:r>
            <w:r w:rsidR="00875041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.</w:t>
            </w:r>
          </w:p>
          <w:p w14:paraId="3CE3DA0E" w14:textId="77777777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b)      A scanned copy of the medical certificate and medical bills.</w:t>
            </w:r>
          </w:p>
          <w:p w14:paraId="0C31145F" w14:textId="77777777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c)       If hospitalisation is involved, scanned copy of the inpatient discharge summary, radiology and/or medical report (if applicable).</w:t>
            </w:r>
          </w:p>
          <w:p w14:paraId="51E7265A" w14:textId="77777777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d)      Scanned copy of Letter / email indicating the student’s attachment to the company.</w:t>
            </w:r>
          </w:p>
          <w:p w14:paraId="2BB71A1F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lastRenderedPageBreak/>
              <w:t>4. Upload the forms and documents </w:t>
            </w:r>
            <w:hyperlink r:id="rId14" w:tgtFrame="_blank" w:history="1">
              <w:r w:rsidRPr="008D4CCA">
                <w:rPr>
                  <w:rFonts w:ascii="Calibri" w:eastAsia="Times New Roman" w:hAnsi="Calibri" w:cs="Calibri"/>
                  <w:color w:val="464646"/>
                  <w:kern w:val="0"/>
                  <w:sz w:val="24"/>
                  <w:szCs w:val="24"/>
                  <w:u w:val="single"/>
                  <w14:ligatures w14:val="none"/>
                </w:rPr>
                <w:t>here.</w:t>
              </w:r>
            </w:hyperlink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*</w:t>
            </w:r>
          </w:p>
          <w:p w14:paraId="2A71DF6B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i/>
                <w:iCs/>
                <w:kern w:val="0"/>
                <w:sz w:val="24"/>
                <w:szCs w:val="24"/>
                <w14:ligatures w14:val="none"/>
              </w:rPr>
              <w:t>Please keep the original documents for one year as the insurer may request for them for verification.</w:t>
            </w:r>
          </w:p>
          <w:p w14:paraId="6D94E2A3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i/>
                <w:iCs/>
                <w:kern w:val="0"/>
                <w:sz w:val="24"/>
                <w:szCs w:val="24"/>
                <w14:ligatures w14:val="none"/>
              </w:rPr>
              <w:t> </w:t>
            </w:r>
          </w:p>
          <w:p w14:paraId="03C76E18" w14:textId="77777777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156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14:paraId="14D75155" w14:textId="7D09917B" w:rsidR="008D4CCA" w:rsidRPr="00A7475B" w:rsidRDefault="008D4CCA" w:rsidP="008D4CCA">
            <w:pPr>
              <w:spacing w:after="0" w:line="240" w:lineRule="auto"/>
              <w:rPr>
                <w:rStyle w:val="Hyperlink"/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lastRenderedPageBreak/>
              <w:t>1. Fill up the </w:t>
            </w:r>
            <w:r w:rsidR="00A7475B"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:u w:val="single"/>
                <w14:ligatures w14:val="none"/>
              </w:rPr>
              <w:fldChar w:fldCharType="begin"/>
            </w:r>
            <w:r w:rsidR="003A790D"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:u w:val="single"/>
                <w14:ligatures w14:val="none"/>
              </w:rPr>
              <w:instrText>HYPERLINK "https://www.mycg.com.sg/poly-gpa" \l "poly-gpa/claims" \t "_blank"</w:instrText>
            </w:r>
            <w:r w:rsidR="00A7475B"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:u w:val="single"/>
                <w14:ligatures w14:val="none"/>
              </w:rPr>
            </w:r>
            <w:r w:rsidR="00A7475B"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:u w:val="single"/>
                <w14:ligatures w14:val="none"/>
              </w:rPr>
              <w:fldChar w:fldCharType="separate"/>
            </w:r>
            <w:r w:rsidRPr="00A7475B">
              <w:rPr>
                <w:rStyle w:val="Hyperlink"/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GPA Claim Form.</w:t>
            </w:r>
          </w:p>
          <w:p w14:paraId="2357EFB7" w14:textId="6F20C410" w:rsidR="008D4CCA" w:rsidRPr="008D4CCA" w:rsidRDefault="00A7475B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:u w:val="single"/>
                <w14:ligatures w14:val="none"/>
              </w:rPr>
              <w:fldChar w:fldCharType="end"/>
            </w:r>
            <w:r w:rsidR="008D4CCA"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2. Obtain and scan the supporting documents such as receipts, medical reports and doctor memos.</w:t>
            </w:r>
          </w:p>
          <w:p w14:paraId="7F93FE0B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3. Upload the GPA form and supporting documents </w:t>
            </w:r>
            <w:hyperlink r:id="rId15" w:tgtFrame="_blank" w:history="1">
              <w:r w:rsidRPr="008D4CCA">
                <w:rPr>
                  <w:rFonts w:ascii="Calibri" w:eastAsia="Times New Roman" w:hAnsi="Calibri" w:cs="Calibri"/>
                  <w:color w:val="464646"/>
                  <w:kern w:val="0"/>
                  <w:sz w:val="24"/>
                  <w:szCs w:val="24"/>
                  <w:u w:val="single"/>
                  <w14:ligatures w14:val="none"/>
                </w:rPr>
                <w:t>here.</w:t>
              </w:r>
            </w:hyperlink>
          </w:p>
          <w:p w14:paraId="6B85DF88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:u w:val="single"/>
                <w14:ligatures w14:val="none"/>
              </w:rPr>
              <w:t>Follow-up claims</w:t>
            </w:r>
          </w:p>
          <w:p w14:paraId="09DD6835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Upload new documents </w:t>
            </w:r>
            <w:hyperlink r:id="rId16" w:tgtFrame="_blank" w:history="1">
              <w:r w:rsidRPr="008D4CCA">
                <w:rPr>
                  <w:rFonts w:ascii="Calibri" w:eastAsia="Times New Roman" w:hAnsi="Calibri" w:cs="Calibri"/>
                  <w:color w:val="464646"/>
                  <w:kern w:val="0"/>
                  <w:sz w:val="24"/>
                  <w:szCs w:val="24"/>
                  <w:u w:val="single"/>
                  <w14:ligatures w14:val="none"/>
                </w:rPr>
                <w:t>here.</w:t>
              </w:r>
            </w:hyperlink>
          </w:p>
          <w:p w14:paraId="0DF38037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i/>
                <w:iCs/>
                <w:kern w:val="0"/>
                <w:sz w:val="24"/>
                <w:szCs w:val="24"/>
                <w14:ligatures w14:val="none"/>
              </w:rPr>
              <w:t>*Please have your GPA claim reference number ready.</w:t>
            </w:r>
          </w:p>
          <w:p w14:paraId="518A71FB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:u w:val="single"/>
                <w14:ligatures w14:val="none"/>
              </w:rPr>
              <w:t> </w:t>
            </w:r>
          </w:p>
          <w:p w14:paraId="47438645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:u w:val="single"/>
                <w14:ligatures w14:val="none"/>
              </w:rPr>
              <w:t> </w:t>
            </w:r>
          </w:p>
          <w:p w14:paraId="0482E7FA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i/>
                <w:iCs/>
                <w:kern w:val="0"/>
                <w:sz w:val="24"/>
                <w:szCs w:val="24"/>
                <w14:ligatures w14:val="none"/>
              </w:rPr>
              <w:t>Please keep the original documents for one year as the insurer may request for them for verification.</w:t>
            </w:r>
          </w:p>
        </w:tc>
        <w:tc>
          <w:tcPr>
            <w:tcW w:w="137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14:paraId="2D0A0C4E" w14:textId="2DDE05A3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1. Fill up the </w:t>
            </w:r>
            <w:hyperlink r:id="rId17" w:tgtFrame="_blank" w:history="1">
              <w:r w:rsidRPr="00692D2D">
                <w:rPr>
                  <w:rStyle w:val="Hyperlink"/>
                  <w:rFonts w:ascii="Calibri" w:eastAsia="Times New Roman" w:hAnsi="Calibri" w:cs="Calibri"/>
                  <w:kern w:val="0"/>
                  <w:sz w:val="24"/>
                  <w:szCs w:val="24"/>
                  <w14:ligatures w14:val="none"/>
                </w:rPr>
                <w:t>GHSI Claim Form.</w:t>
              </w:r>
            </w:hyperlink>
          </w:p>
          <w:p w14:paraId="7586E5CC" w14:textId="77777777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2. Obtain and scan the supporting documents such as receipts, medical reports and doctor memos.</w:t>
            </w:r>
          </w:p>
          <w:p w14:paraId="532ABEAA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3. Upload the GHSI form and supporting documents </w:t>
            </w:r>
            <w:hyperlink r:id="rId18" w:history="1">
              <w:r w:rsidRPr="008D4CCA">
                <w:rPr>
                  <w:rFonts w:ascii="Calibri" w:eastAsia="Times New Roman" w:hAnsi="Calibri" w:cs="Calibri"/>
                  <w:color w:val="464646"/>
                  <w:kern w:val="0"/>
                  <w:sz w:val="24"/>
                  <w:szCs w:val="24"/>
                  <w:u w:val="single"/>
                  <w14:ligatures w14:val="none"/>
                </w:rPr>
                <w:t>here.</w:t>
              </w:r>
            </w:hyperlink>
          </w:p>
          <w:p w14:paraId="29E16DD4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:u w:val="single"/>
                <w14:ligatures w14:val="none"/>
              </w:rPr>
              <w:t>Follow-up claims</w:t>
            </w:r>
          </w:p>
          <w:p w14:paraId="483F3156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Upload new documents </w:t>
            </w:r>
            <w:hyperlink r:id="rId19" w:history="1">
              <w:r w:rsidRPr="008D4CCA">
                <w:rPr>
                  <w:rFonts w:ascii="Calibri" w:eastAsia="Times New Roman" w:hAnsi="Calibri" w:cs="Calibri"/>
                  <w:color w:val="464646"/>
                  <w:kern w:val="0"/>
                  <w:sz w:val="24"/>
                  <w:szCs w:val="24"/>
                  <w:u w:val="single"/>
                  <w14:ligatures w14:val="none"/>
                </w:rPr>
                <w:t>here</w:t>
              </w:r>
            </w:hyperlink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. </w:t>
            </w:r>
            <w:r w:rsidRPr="008D4CCA">
              <w:rPr>
                <w:rFonts w:ascii="Calibri" w:eastAsia="Times New Roman" w:hAnsi="Calibri" w:cs="Calibri"/>
                <w:i/>
                <w:iCs/>
                <w:kern w:val="0"/>
                <w:sz w:val="24"/>
                <w:szCs w:val="24"/>
                <w14:ligatures w14:val="none"/>
              </w:rPr>
              <w:t>*Please have your GHSI claim reference number ready.</w:t>
            </w:r>
          </w:p>
          <w:p w14:paraId="3B54897B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i/>
                <w:iCs/>
                <w:kern w:val="0"/>
                <w:sz w:val="24"/>
                <w:szCs w:val="24"/>
                <w14:ligatures w14:val="none"/>
              </w:rPr>
              <w:t>Please keep the original documents for one year as the insurer may request for them for verification.</w:t>
            </w:r>
          </w:p>
          <w:p w14:paraId="352B1A56" w14:textId="77777777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 </w:t>
            </w:r>
          </w:p>
          <w:p w14:paraId="519E293C" w14:textId="77777777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8D4CCA" w:rsidRPr="008D4CCA" w14:paraId="5C1D253F" w14:textId="77777777" w:rsidTr="00E95D3A">
        <w:tc>
          <w:tcPr>
            <w:tcW w:w="7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2400C1E4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14:ligatures w14:val="none"/>
              </w:rPr>
              <w:t>Remarks</w:t>
            </w:r>
          </w:p>
        </w:tc>
        <w:tc>
          <w:tcPr>
            <w:tcW w:w="4268" w:type="pct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14:paraId="4C1B1F32" w14:textId="3D690A54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 xml:space="preserve">Remarks: If you are unable to upload files. Please try to reduce / compress the size of your file. </w:t>
            </w:r>
          </w:p>
          <w:p w14:paraId="47889310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If you are still unable to keep the file size below the max file size allowed, please email and attached </w:t>
            </w:r>
            <w:r w:rsidRPr="008D4CCA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14:ligatures w14:val="none"/>
              </w:rPr>
              <w:t>ALL your supporting documents</w:t>
            </w: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 to: joseph_lee@nyp.edu.sg</w:t>
            </w:r>
          </w:p>
          <w:p w14:paraId="5D7E94BE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For easier identification, please label all your</w:t>
            </w:r>
            <w:r w:rsidRPr="008D4CCA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14:ligatures w14:val="none"/>
              </w:rPr>
              <w:t> files </w:t>
            </w: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and with the email subject title and</w:t>
            </w:r>
            <w:r w:rsidRPr="008D4CCA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14:ligatures w14:val="none"/>
              </w:rPr>
              <w:t> </w:t>
            </w: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with your</w:t>
            </w:r>
            <w:r w:rsidRPr="008D4CCA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14:ligatures w14:val="none"/>
              </w:rPr>
              <w:t> Name and Admin No:</w:t>
            </w:r>
          </w:p>
        </w:tc>
      </w:tr>
      <w:tr w:rsidR="008D4CCA" w:rsidRPr="008D4CCA" w14:paraId="66946EE4" w14:textId="77777777" w:rsidTr="00E95D3A">
        <w:tc>
          <w:tcPr>
            <w:tcW w:w="7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652AD520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color w:val="464646"/>
                <w:kern w:val="0"/>
                <w:sz w:val="24"/>
                <w:szCs w:val="24"/>
                <w14:ligatures w14:val="none"/>
              </w:rPr>
              <w:t>Contact details of Insurer</w:t>
            </w:r>
          </w:p>
        </w:tc>
        <w:tc>
          <w:tcPr>
            <w:tcW w:w="132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373F1467" w14:textId="71BC69CE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 xml:space="preserve">To check the status of your WIC insurance claims.  Please email to </w:t>
            </w:r>
            <w:hyperlink r:id="rId20" w:history="1">
              <w:r w:rsidR="009A260D" w:rsidRPr="00246311">
                <w:rPr>
                  <w:rStyle w:val="Hyperlink"/>
                  <w:rFonts w:ascii="Calibri" w:eastAsia="Times New Roman" w:hAnsi="Calibri" w:cs="Calibri"/>
                  <w:kern w:val="0"/>
                  <w:sz w:val="24"/>
                  <w:szCs w:val="24"/>
                  <w14:ligatures w14:val="none"/>
                </w:rPr>
                <w:t>joseph_lee@nyp.edu.sg</w:t>
              </w:r>
            </w:hyperlink>
            <w:r w:rsidR="009A260D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with your name and admin number.</w:t>
            </w:r>
          </w:p>
        </w:tc>
        <w:tc>
          <w:tcPr>
            <w:tcW w:w="2944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09FE7CDA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MYCG &amp; Partners Pte Ltd </w:t>
            </w:r>
          </w:p>
          <w:p w14:paraId="03086AFA" w14:textId="77777777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Email: claims@mycg.com.sg</w:t>
            </w:r>
          </w:p>
          <w:p w14:paraId="74FC99A3" w14:textId="77777777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Phone: +65 8118 6924 </w:t>
            </w:r>
          </w:p>
          <w:p w14:paraId="199EF17D" w14:textId="77777777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Emergency Hotline</w:t>
            </w:r>
          </w:p>
          <w:p w14:paraId="01A308C7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+65 9336 0159 (for emergencies after business hours only)</w:t>
            </w:r>
          </w:p>
        </w:tc>
      </w:tr>
    </w:tbl>
    <w:p w14:paraId="676F0E4C" w14:textId="77777777" w:rsidR="008D4CCA" w:rsidRPr="008D4CCA" w:rsidRDefault="008D4CCA" w:rsidP="008D4CCA">
      <w:pPr>
        <w:shd w:val="clear" w:color="auto" w:fill="FFFFFF"/>
        <w:spacing w:line="240" w:lineRule="auto"/>
        <w:rPr>
          <w:rFonts w:ascii="Calibri" w:eastAsia="Times New Roman" w:hAnsi="Calibri" w:cs="Calibri"/>
          <w:color w:val="464646"/>
          <w:kern w:val="0"/>
          <w:sz w:val="24"/>
          <w:szCs w:val="24"/>
          <w14:ligatures w14:val="none"/>
        </w:rPr>
      </w:pPr>
      <w:r w:rsidRPr="008D4CCA">
        <w:rPr>
          <w:rFonts w:ascii="Calibri" w:eastAsia="Times New Roman" w:hAnsi="Calibri" w:cs="Calibri"/>
          <w:color w:val="464646"/>
          <w:kern w:val="0"/>
          <w:sz w:val="24"/>
          <w:szCs w:val="24"/>
          <w14:ligatures w14:val="none"/>
        </w:rPr>
        <w:t>Table B</w:t>
      </w:r>
    </w:p>
    <w:tbl>
      <w:tblPr>
        <w:tblW w:w="10482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0"/>
        <w:gridCol w:w="3753"/>
        <w:gridCol w:w="4859"/>
      </w:tblGrid>
      <w:tr w:rsidR="008D4CCA" w:rsidRPr="008D4CCA" w14:paraId="2CE21B01" w14:textId="77777777" w:rsidTr="008D4CCA">
        <w:tc>
          <w:tcPr>
            <w:tcW w:w="1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2A846D60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31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3564C7B4" w14:textId="77777777" w:rsidR="008D4CCA" w:rsidRPr="008D4CCA" w:rsidRDefault="008D4CCA" w:rsidP="008D4CCA">
            <w:pPr>
              <w:spacing w:after="0" w:line="240" w:lineRule="auto"/>
              <w:outlineLvl w:val="5"/>
              <w:rPr>
                <w:rFonts w:ascii="Calibri" w:eastAsia="Times New Roman" w:hAnsi="Calibri" w:cs="Calibri"/>
                <w:kern w:val="0"/>
                <w:sz w:val="27"/>
                <w:szCs w:val="27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b/>
                <w:bCs/>
                <w:kern w:val="0"/>
                <w:sz w:val="27"/>
                <w:szCs w:val="27"/>
                <w14:ligatures w14:val="none"/>
              </w:rPr>
              <w:t>Group Hospitalisation and Surgical Insurance (GHSI) for SHSS and SAS 3rd year students</w:t>
            </w:r>
          </w:p>
        </w:tc>
        <w:tc>
          <w:tcPr>
            <w:tcW w:w="5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764E1755" w14:textId="77777777" w:rsidR="008D4CCA" w:rsidRPr="008D4CCA" w:rsidRDefault="008D4CCA" w:rsidP="008D4CCA">
            <w:pPr>
              <w:spacing w:after="0" w:line="240" w:lineRule="auto"/>
              <w:outlineLvl w:val="5"/>
              <w:rPr>
                <w:rFonts w:ascii="Calibri" w:eastAsia="Times New Roman" w:hAnsi="Calibri" w:cs="Calibri"/>
                <w:kern w:val="0"/>
                <w:sz w:val="27"/>
                <w:szCs w:val="27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b/>
                <w:bCs/>
                <w:kern w:val="0"/>
                <w:sz w:val="27"/>
                <w:szCs w:val="27"/>
                <w14:ligatures w14:val="none"/>
              </w:rPr>
              <w:t>Ministry of Health Holdings (MOHH) Asian Nursing Scholars (ANS) Group Insurance</w:t>
            </w:r>
          </w:p>
        </w:tc>
      </w:tr>
      <w:tr w:rsidR="008D4CCA" w:rsidRPr="008D4CCA" w14:paraId="4AD99A61" w14:textId="77777777" w:rsidTr="008D4CCA">
        <w:tc>
          <w:tcPr>
            <w:tcW w:w="1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7932CA67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14:ligatures w14:val="none"/>
              </w:rPr>
              <w:t>Who is it for?</w:t>
            </w:r>
          </w:p>
        </w:tc>
        <w:tc>
          <w:tcPr>
            <w:tcW w:w="31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2C8BD7D7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All full-time SHSS* and 3</w:t>
            </w:r>
            <w:r w:rsidRPr="008D4CCA">
              <w:rPr>
                <w:rFonts w:ascii="Calibri" w:eastAsia="Times New Roman" w:hAnsi="Calibri" w:cs="Calibri"/>
                <w:kern w:val="0"/>
                <w:sz w:val="18"/>
                <w:szCs w:val="18"/>
                <w:vertAlign w:val="superscript"/>
                <w14:ligatures w14:val="none"/>
              </w:rPr>
              <w:t>rd</w:t>
            </w: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 year SAS students in clinical attachments.</w:t>
            </w:r>
          </w:p>
        </w:tc>
        <w:tc>
          <w:tcPr>
            <w:tcW w:w="5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0BE427DA" w14:textId="77777777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For Asian Nursing Scholars from MOHH. </w:t>
            </w:r>
          </w:p>
        </w:tc>
      </w:tr>
      <w:tr w:rsidR="008D4CCA" w:rsidRPr="008D4CCA" w14:paraId="221BEAB9" w14:textId="77777777" w:rsidTr="008D4CCA">
        <w:tc>
          <w:tcPr>
            <w:tcW w:w="1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19046052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14:ligatures w14:val="none"/>
              </w:rPr>
              <w:t>What does it cover?</w:t>
            </w:r>
          </w:p>
        </w:tc>
        <w:tc>
          <w:tcPr>
            <w:tcW w:w="31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57EFDE8A" w14:textId="77777777" w:rsidR="008D4CCA" w:rsidRPr="008D4CCA" w:rsidRDefault="008D4CCA" w:rsidP="008D4CCA">
            <w:pPr>
              <w:numPr>
                <w:ilvl w:val="0"/>
                <w:numId w:val="4"/>
              </w:numPr>
              <w:spacing w:before="75" w:after="75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Covers up to $30, 000 hospitalisation and surgical coverage.</w:t>
            </w:r>
          </w:p>
          <w:p w14:paraId="2839292E" w14:textId="77777777" w:rsidR="008D4CCA" w:rsidRPr="008D4CCA" w:rsidRDefault="008D4CCA" w:rsidP="008D4CCA">
            <w:pPr>
              <w:numPr>
                <w:ilvl w:val="0"/>
                <w:numId w:val="4"/>
              </w:numPr>
              <w:spacing w:before="75" w:after="75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Outpatient Mental Health</w:t>
            </w:r>
          </w:p>
          <w:p w14:paraId="33ED8368" w14:textId="77777777" w:rsidR="008D4CCA" w:rsidRPr="008D4CCA" w:rsidRDefault="008D4CCA" w:rsidP="008D4CCA">
            <w:pPr>
              <w:numPr>
                <w:ilvl w:val="0"/>
                <w:numId w:val="4"/>
              </w:numPr>
              <w:spacing w:before="75" w:after="75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lastRenderedPageBreak/>
              <w:t>Outpatient Extension for Clinical Attachment Incidents.</w:t>
            </w:r>
          </w:p>
          <w:p w14:paraId="39D70160" w14:textId="71E34474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085C9C7D" w14:textId="77777777" w:rsidR="008D4CCA" w:rsidRPr="008D4CCA" w:rsidRDefault="008D4CCA" w:rsidP="008D4CCA">
            <w:pPr>
              <w:numPr>
                <w:ilvl w:val="0"/>
                <w:numId w:val="5"/>
              </w:numPr>
              <w:spacing w:before="75" w:after="75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lastRenderedPageBreak/>
              <w:t>Group Outpatient Primary Care (GP)</w:t>
            </w:r>
          </w:p>
          <w:p w14:paraId="63EC2E5E" w14:textId="77777777" w:rsidR="008D4CCA" w:rsidRPr="008D4CCA" w:rsidRDefault="008D4CCA" w:rsidP="008D4CCA">
            <w:pPr>
              <w:numPr>
                <w:ilvl w:val="0"/>
                <w:numId w:val="5"/>
              </w:numPr>
              <w:spacing w:before="75" w:after="75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Group Outpatient Specialist Care (SP) (up to $500)</w:t>
            </w:r>
          </w:p>
          <w:p w14:paraId="76BBA682" w14:textId="77777777" w:rsidR="008D4CCA" w:rsidRPr="008D4CCA" w:rsidRDefault="008D4CCA" w:rsidP="008D4CCA">
            <w:pPr>
              <w:numPr>
                <w:ilvl w:val="0"/>
                <w:numId w:val="5"/>
              </w:numPr>
              <w:spacing w:before="75" w:after="75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Outpatient Mental Health (up to $5,000)</w:t>
            </w:r>
          </w:p>
          <w:p w14:paraId="17EFCBAE" w14:textId="77777777" w:rsidR="008D4CCA" w:rsidRPr="008D4CCA" w:rsidRDefault="008D4CCA" w:rsidP="008D4CCA">
            <w:pPr>
              <w:numPr>
                <w:ilvl w:val="0"/>
                <w:numId w:val="5"/>
              </w:numPr>
              <w:spacing w:before="75" w:after="75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lastRenderedPageBreak/>
              <w:t>Outpatient Treatment for Clinical Attachment Incidents (up to $1,000)</w:t>
            </w:r>
          </w:p>
          <w:p w14:paraId="65658ED3" w14:textId="77777777" w:rsidR="008D4CCA" w:rsidRPr="008D4CCA" w:rsidRDefault="008D4CCA" w:rsidP="008D4CCA">
            <w:pPr>
              <w:numPr>
                <w:ilvl w:val="0"/>
                <w:numId w:val="5"/>
              </w:numPr>
              <w:spacing w:before="75" w:after="75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Group Hospital &amp; Surgical (GHS) (up to $30,000)</w:t>
            </w:r>
          </w:p>
          <w:p w14:paraId="042532D6" w14:textId="36C5F78C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</w:p>
        </w:tc>
      </w:tr>
      <w:tr w:rsidR="008D4CCA" w:rsidRPr="008D4CCA" w14:paraId="4225DB99" w14:textId="77777777" w:rsidTr="008D4CCA">
        <w:tc>
          <w:tcPr>
            <w:tcW w:w="1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240890C7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14:ligatures w14:val="none"/>
              </w:rPr>
              <w:lastRenderedPageBreak/>
              <w:t>How to make a claim?</w:t>
            </w:r>
          </w:p>
        </w:tc>
        <w:tc>
          <w:tcPr>
            <w:tcW w:w="31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77A6E666" w14:textId="539E19AE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1) Download the </w:t>
            </w:r>
            <w:hyperlink r:id="rId21" w:anchor="nyp-hs/log" w:history="1">
              <w:r w:rsidRPr="008D4CCA">
                <w:rPr>
                  <w:rFonts w:ascii="Calibri" w:eastAsia="Times New Roman" w:hAnsi="Calibri" w:cs="Calibri"/>
                  <w:color w:val="464646"/>
                  <w:kern w:val="0"/>
                  <w:sz w:val="24"/>
                  <w:szCs w:val="24"/>
                  <w:u w:val="single"/>
                  <w14:ligatures w14:val="none"/>
                </w:rPr>
                <w:t>claim form.</w:t>
              </w:r>
            </w:hyperlink>
          </w:p>
          <w:p w14:paraId="58E1DB87" w14:textId="2DC4C42D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2) Send the documents to MYCG</w:t>
            </w:r>
            <w:r w:rsidR="009D22B5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.</w:t>
            </w:r>
          </w:p>
          <w:p w14:paraId="6BAFA946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More details can be found the </w:t>
            </w:r>
            <w:hyperlink r:id="rId22" w:history="1">
              <w:r w:rsidRPr="008D4CCA">
                <w:rPr>
                  <w:rFonts w:ascii="Calibri" w:eastAsia="Times New Roman" w:hAnsi="Calibri" w:cs="Calibri"/>
                  <w:color w:val="464646"/>
                  <w:kern w:val="0"/>
                  <w:sz w:val="24"/>
                  <w:szCs w:val="24"/>
                  <w:u w:val="single"/>
                  <w14:ligatures w14:val="none"/>
                </w:rPr>
                <w:t>website</w:t>
              </w:r>
            </w:hyperlink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. </w:t>
            </w:r>
          </w:p>
        </w:tc>
        <w:tc>
          <w:tcPr>
            <w:tcW w:w="5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4CFDDD76" w14:textId="77777777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 xml:space="preserve">Submit your claims using the </w:t>
            </w:r>
            <w:proofErr w:type="spellStart"/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groupcare@income</w:t>
            </w:r>
            <w:proofErr w:type="spellEnd"/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 xml:space="preserve"> app or portal.</w:t>
            </w:r>
          </w:p>
        </w:tc>
      </w:tr>
      <w:tr w:rsidR="008D4CCA" w:rsidRPr="008D4CCA" w14:paraId="01A3A750" w14:textId="77777777" w:rsidTr="008D4CCA">
        <w:tc>
          <w:tcPr>
            <w:tcW w:w="1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41664D5B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14:ligatures w14:val="none"/>
              </w:rPr>
              <w:t>Contact Details </w:t>
            </w:r>
          </w:p>
        </w:tc>
        <w:tc>
          <w:tcPr>
            <w:tcW w:w="31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0CB26E8F" w14:textId="77777777" w:rsidR="008D4CCA" w:rsidRPr="008D4CCA" w:rsidRDefault="008D4CCA" w:rsidP="008D4CCA">
            <w:pPr>
              <w:spacing w:after="15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Please contact the following staff or your school admin office for more information or help regarding claims:</w:t>
            </w:r>
          </w:p>
          <w:p w14:paraId="344816E7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i</w:t>
            </w:r>
            <w:proofErr w:type="spellEnd"/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.   Ms Cecilia Tang, Manager, SHSS, DID: 6550-1461, email: </w:t>
            </w:r>
            <w:hyperlink r:id="rId23" w:history="1">
              <w:r w:rsidRPr="008D4CCA">
                <w:rPr>
                  <w:rFonts w:ascii="Calibri" w:eastAsia="Times New Roman" w:hAnsi="Calibri" w:cs="Calibri"/>
                  <w:color w:val="464646"/>
                  <w:kern w:val="0"/>
                  <w:sz w:val="24"/>
                  <w:szCs w:val="24"/>
                  <w:u w:val="single"/>
                  <w14:ligatures w14:val="none"/>
                </w:rPr>
                <w:t>cecilia_tang@nyp.edu.sg</w:t>
              </w:r>
            </w:hyperlink>
          </w:p>
          <w:p w14:paraId="4CA3632D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ii. Dr Henry Leung, Senior Specialist, SAS, DID: 6550-1574, email: </w:t>
            </w:r>
            <w:hyperlink r:id="rId24" w:history="1">
              <w:r w:rsidRPr="008D4CCA">
                <w:rPr>
                  <w:rFonts w:ascii="Calibri" w:eastAsia="Times New Roman" w:hAnsi="Calibri" w:cs="Calibri"/>
                  <w:color w:val="464646"/>
                  <w:kern w:val="0"/>
                  <w:sz w:val="24"/>
                  <w:szCs w:val="24"/>
                  <w:u w:val="single"/>
                  <w14:ligatures w14:val="none"/>
                </w:rPr>
                <w:t>henry_leung@nyp.edu.sg</w:t>
              </w:r>
            </w:hyperlink>
          </w:p>
        </w:tc>
        <w:tc>
          <w:tcPr>
            <w:tcW w:w="5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33208539" w14:textId="77777777" w:rsidR="008D4CCA" w:rsidRPr="008D4CCA" w:rsidRDefault="008D4CCA" w:rsidP="008D4CC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8D4CCA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br/>
            </w:r>
          </w:p>
        </w:tc>
      </w:tr>
    </w:tbl>
    <w:p w14:paraId="2579B61D" w14:textId="77777777" w:rsidR="00410ED0" w:rsidRDefault="00410ED0">
      <w:pPr>
        <w:rPr>
          <w:rFonts w:ascii="Calibri" w:hAnsi="Calibri" w:cs="Calibri"/>
        </w:rPr>
      </w:pPr>
    </w:p>
    <w:p w14:paraId="31E5C923" w14:textId="05C80699" w:rsidR="008D4CCA" w:rsidRPr="008D4CCA" w:rsidRDefault="008D4CCA">
      <w:pPr>
        <w:rPr>
          <w:rFonts w:ascii="Calibri" w:hAnsi="Calibri" w:cs="Calibri"/>
        </w:rPr>
      </w:pPr>
      <w:r>
        <w:rPr>
          <w:rFonts w:ascii="Calibri" w:hAnsi="Calibri" w:cs="Calibri"/>
        </w:rPr>
        <w:t>Further Enquiries you may email t</w:t>
      </w:r>
      <w:r w:rsidRPr="008D4CCA">
        <w:rPr>
          <w:rFonts w:ascii="Calibri" w:hAnsi="Calibri" w:cs="Calibri"/>
        </w:rPr>
        <w:t xml:space="preserve">o </w:t>
      </w:r>
      <w:hyperlink r:id="rId25" w:history="1">
        <w:r w:rsidR="00C465F7" w:rsidRPr="00934662">
          <w:rPr>
            <w:rStyle w:val="Hyperlink"/>
            <w:rFonts w:ascii="Calibri" w:hAnsi="Calibri" w:cs="Calibri"/>
          </w:rPr>
          <w:t>contactnyp@nyp.edu.sg</w:t>
        </w:r>
      </w:hyperlink>
      <w:r w:rsidR="00C465F7">
        <w:rPr>
          <w:rFonts w:ascii="Calibri" w:hAnsi="Calibri" w:cs="Calibri"/>
        </w:rPr>
        <w:t xml:space="preserve"> </w:t>
      </w:r>
    </w:p>
    <w:sectPr w:rsidR="008D4CCA" w:rsidRPr="008D4CCA" w:rsidSect="008D4CCA">
      <w:headerReference w:type="even" r:id="rId26"/>
      <w:headerReference w:type="default" r:id="rId27"/>
      <w:headerReference w:type="firs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35A92" w14:textId="77777777" w:rsidR="00B053A4" w:rsidRDefault="00B053A4" w:rsidP="008D4CCA">
      <w:pPr>
        <w:spacing w:after="0" w:line="240" w:lineRule="auto"/>
      </w:pPr>
      <w:r>
        <w:separator/>
      </w:r>
    </w:p>
  </w:endnote>
  <w:endnote w:type="continuationSeparator" w:id="0">
    <w:p w14:paraId="117E28E8" w14:textId="77777777" w:rsidR="00B053A4" w:rsidRDefault="00B053A4" w:rsidP="008D4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FDABC" w14:textId="77777777" w:rsidR="00B053A4" w:rsidRDefault="00B053A4" w:rsidP="008D4CCA">
      <w:pPr>
        <w:spacing w:after="0" w:line="240" w:lineRule="auto"/>
      </w:pPr>
      <w:r>
        <w:separator/>
      </w:r>
    </w:p>
  </w:footnote>
  <w:footnote w:type="continuationSeparator" w:id="0">
    <w:p w14:paraId="69EA0C3F" w14:textId="77777777" w:rsidR="00B053A4" w:rsidRDefault="00B053A4" w:rsidP="008D4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D7169" w14:textId="4AE1693A" w:rsidR="008D4CCA" w:rsidRDefault="005674C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48EB587" wp14:editId="406758F9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052195" cy="357505"/>
              <wp:effectExtent l="0" t="0" r="14605" b="4445"/>
              <wp:wrapNone/>
              <wp:docPr id="651475077" name="Text Box 5" descr="Official (Open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219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33B59E" w14:textId="06CB325D" w:rsidR="005674C8" w:rsidRPr="005674C8" w:rsidRDefault="005674C8" w:rsidP="005674C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674C8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(Open)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8EB58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Official (Open)" style="position:absolute;margin-left:0;margin-top:0;width:82.85pt;height:28.1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" filled="f" stroked="f">
              <v:fill o:detectmouseclick="t"/>
              <v:textbox style="mso-fit-shape-to-text:t" inset="20pt,15pt,0,0">
                <w:txbxContent>
                  <w:p w14:paraId="1C33B59E" w14:textId="06CB325D" w:rsidR="005674C8" w:rsidRPr="005674C8" w:rsidRDefault="005674C8" w:rsidP="005674C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5674C8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 (Open)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4299E" w14:textId="72679DC3" w:rsidR="008D4CCA" w:rsidRDefault="005674C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C1C42CC" wp14:editId="6E309A0B">
              <wp:simplePos x="457200" y="451184"/>
              <wp:positionH relativeFrom="page">
                <wp:align>left</wp:align>
              </wp:positionH>
              <wp:positionV relativeFrom="page">
                <wp:align>top</wp:align>
              </wp:positionV>
              <wp:extent cx="1052195" cy="357505"/>
              <wp:effectExtent l="0" t="0" r="14605" b="4445"/>
              <wp:wrapNone/>
              <wp:docPr id="195685742" name="Text Box 6" descr="Official (Open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219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BE894B" w14:textId="28A5A9BC" w:rsidR="005674C8" w:rsidRPr="005674C8" w:rsidRDefault="005674C8" w:rsidP="005674C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674C8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(Open)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1C42C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Official (Open)" style="position:absolute;margin-left:0;margin-top:0;width:82.85pt;height:28.1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" filled="f" stroked="f">
              <v:fill o:detectmouseclick="t"/>
              <v:textbox style="mso-fit-shape-to-text:t" inset="20pt,15pt,0,0">
                <w:txbxContent>
                  <w:p w14:paraId="00BE894B" w14:textId="28A5A9BC" w:rsidR="005674C8" w:rsidRPr="005674C8" w:rsidRDefault="005674C8" w:rsidP="005674C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5674C8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 (Open)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FB580" w14:textId="1C342B9B" w:rsidR="008D4CCA" w:rsidRDefault="005674C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87988AB" wp14:editId="6ECC36C3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052195" cy="357505"/>
              <wp:effectExtent l="0" t="0" r="14605" b="4445"/>
              <wp:wrapNone/>
              <wp:docPr id="1623092273" name="Text Box 4" descr="Official (Open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219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ABBB5" w14:textId="06CFC861" w:rsidR="005674C8" w:rsidRPr="005674C8" w:rsidRDefault="005674C8" w:rsidP="005674C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674C8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(Open)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7988A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Official (Open)" style="position:absolute;margin-left:0;margin-top:0;width:82.85pt;height:28.1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" filled="f" stroked="f">
              <v:fill o:detectmouseclick="t"/>
              <v:textbox style="mso-fit-shape-to-text:t" inset="20pt,15pt,0,0">
                <w:txbxContent>
                  <w:p w14:paraId="100ABBB5" w14:textId="06CFC861" w:rsidR="005674C8" w:rsidRPr="005674C8" w:rsidRDefault="005674C8" w:rsidP="005674C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5674C8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 (Open)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B4462"/>
    <w:multiLevelType w:val="multilevel"/>
    <w:tmpl w:val="689EF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DF47EF9"/>
    <w:multiLevelType w:val="multilevel"/>
    <w:tmpl w:val="E9F03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B2F16D4"/>
    <w:multiLevelType w:val="multilevel"/>
    <w:tmpl w:val="05DAD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E495AD0"/>
    <w:multiLevelType w:val="multilevel"/>
    <w:tmpl w:val="49B40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B9A3651"/>
    <w:multiLevelType w:val="multilevel"/>
    <w:tmpl w:val="F418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07184745">
    <w:abstractNumId w:val="3"/>
  </w:num>
  <w:num w:numId="2" w16cid:durableId="1828746160">
    <w:abstractNumId w:val="0"/>
  </w:num>
  <w:num w:numId="3" w16cid:durableId="240606374">
    <w:abstractNumId w:val="4"/>
  </w:num>
  <w:num w:numId="4" w16cid:durableId="768813216">
    <w:abstractNumId w:val="2"/>
  </w:num>
  <w:num w:numId="5" w16cid:durableId="1924871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CCA"/>
    <w:rsid w:val="0003215C"/>
    <w:rsid w:val="000333BD"/>
    <w:rsid w:val="00055D88"/>
    <w:rsid w:val="000604A7"/>
    <w:rsid w:val="00074F9E"/>
    <w:rsid w:val="0007517A"/>
    <w:rsid w:val="000A243E"/>
    <w:rsid w:val="000E5D9E"/>
    <w:rsid w:val="000F5116"/>
    <w:rsid w:val="00150F2A"/>
    <w:rsid w:val="00194618"/>
    <w:rsid w:val="001C45B7"/>
    <w:rsid w:val="00227308"/>
    <w:rsid w:val="00280526"/>
    <w:rsid w:val="002A5B8E"/>
    <w:rsid w:val="002C4BC9"/>
    <w:rsid w:val="00367017"/>
    <w:rsid w:val="00370642"/>
    <w:rsid w:val="00377C7B"/>
    <w:rsid w:val="003A790D"/>
    <w:rsid w:val="003B11AE"/>
    <w:rsid w:val="003B3E65"/>
    <w:rsid w:val="003D5E6B"/>
    <w:rsid w:val="00410ED0"/>
    <w:rsid w:val="0043475A"/>
    <w:rsid w:val="00471368"/>
    <w:rsid w:val="00486B8F"/>
    <w:rsid w:val="004917D2"/>
    <w:rsid w:val="004D0A83"/>
    <w:rsid w:val="004E1BA9"/>
    <w:rsid w:val="00515C08"/>
    <w:rsid w:val="005665EB"/>
    <w:rsid w:val="005674C8"/>
    <w:rsid w:val="00576F9B"/>
    <w:rsid w:val="00577198"/>
    <w:rsid w:val="00656C56"/>
    <w:rsid w:val="006730E4"/>
    <w:rsid w:val="00692D2D"/>
    <w:rsid w:val="006F2C44"/>
    <w:rsid w:val="006F5A78"/>
    <w:rsid w:val="00702369"/>
    <w:rsid w:val="007120B1"/>
    <w:rsid w:val="00770A2F"/>
    <w:rsid w:val="007D6214"/>
    <w:rsid w:val="007E482E"/>
    <w:rsid w:val="00875041"/>
    <w:rsid w:val="008A78BD"/>
    <w:rsid w:val="008B7140"/>
    <w:rsid w:val="008C5B94"/>
    <w:rsid w:val="008D2AE6"/>
    <w:rsid w:val="008D4CCA"/>
    <w:rsid w:val="00957122"/>
    <w:rsid w:val="00987FEF"/>
    <w:rsid w:val="009A260D"/>
    <w:rsid w:val="009B56E8"/>
    <w:rsid w:val="009C2E07"/>
    <w:rsid w:val="009D22B5"/>
    <w:rsid w:val="009D40CD"/>
    <w:rsid w:val="009D7DFF"/>
    <w:rsid w:val="009E6E81"/>
    <w:rsid w:val="009F1F70"/>
    <w:rsid w:val="009F5D61"/>
    <w:rsid w:val="00A463FB"/>
    <w:rsid w:val="00A54E6D"/>
    <w:rsid w:val="00A7475B"/>
    <w:rsid w:val="00A87671"/>
    <w:rsid w:val="00AD0EE0"/>
    <w:rsid w:val="00AD3B22"/>
    <w:rsid w:val="00B053A4"/>
    <w:rsid w:val="00B53759"/>
    <w:rsid w:val="00B73640"/>
    <w:rsid w:val="00BA3FFC"/>
    <w:rsid w:val="00BD4BE4"/>
    <w:rsid w:val="00C16359"/>
    <w:rsid w:val="00C16BE8"/>
    <w:rsid w:val="00C465F7"/>
    <w:rsid w:val="00C843FF"/>
    <w:rsid w:val="00CF050E"/>
    <w:rsid w:val="00D30A48"/>
    <w:rsid w:val="00D33332"/>
    <w:rsid w:val="00D36F7D"/>
    <w:rsid w:val="00D65429"/>
    <w:rsid w:val="00D74339"/>
    <w:rsid w:val="00DB2F9C"/>
    <w:rsid w:val="00DF540B"/>
    <w:rsid w:val="00E42FAE"/>
    <w:rsid w:val="00E47ED1"/>
    <w:rsid w:val="00E70582"/>
    <w:rsid w:val="00E95D3A"/>
    <w:rsid w:val="00E96176"/>
    <w:rsid w:val="00EB4764"/>
    <w:rsid w:val="00F06628"/>
    <w:rsid w:val="00F92E04"/>
    <w:rsid w:val="00FC32F5"/>
    <w:rsid w:val="00FE71A0"/>
    <w:rsid w:val="00FF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E2D94"/>
  <w15:chartTrackingRefBased/>
  <w15:docId w15:val="{C25AE504-5BAD-4E48-8BAB-9622AA0DA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4C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C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4C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C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C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D4C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C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C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C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C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4C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D4C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4C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4C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D4C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4C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4C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4C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C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4C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C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4C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C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4C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C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C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C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4C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CC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D4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8D4CC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4C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CCA"/>
  </w:style>
  <w:style w:type="character" w:styleId="UnresolvedMention">
    <w:name w:val="Unresolved Mention"/>
    <w:basedOn w:val="DefaultParagraphFont"/>
    <w:uiPriority w:val="99"/>
    <w:semiHidden/>
    <w:unhideWhenUsed/>
    <w:rsid w:val="00692D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92D2D"/>
    <w:rPr>
      <w:color w:val="96607D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377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7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97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977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33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84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8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cg.com.sg/poly-gpa" TargetMode="External"/><Relationship Id="rId13" Type="http://schemas.openxmlformats.org/officeDocument/2006/relationships/oleObject" Target="embeddings/oleObject2.bin"/><Relationship Id="rId18" Type="http://schemas.openxmlformats.org/officeDocument/2006/relationships/hyperlink" Target="https://form.gov.sg/5efad7374e0f740011e602df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ww.mycg.com.sg/nyp-hs" TargetMode="External"/><Relationship Id="rId7" Type="http://schemas.openxmlformats.org/officeDocument/2006/relationships/hyperlink" Target="https://www.mycg.com.sg/poly-gpa" TargetMode="External"/><Relationship Id="rId12" Type="http://schemas.openxmlformats.org/officeDocument/2006/relationships/image" Target="media/image2.emf"/><Relationship Id="rId17" Type="http://schemas.openxmlformats.org/officeDocument/2006/relationships/hyperlink" Target="https://www.mycg.com.sg/s/Poly-GHSI-Claim-Form.pdf" TargetMode="External"/><Relationship Id="rId25" Type="http://schemas.openxmlformats.org/officeDocument/2006/relationships/hyperlink" Target="mailto:contactnyp@nyp.edu.sg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rm.gov.sg/5efaddf8d65ea300117f322d" TargetMode="External"/><Relationship Id="rId20" Type="http://schemas.openxmlformats.org/officeDocument/2006/relationships/hyperlink" Target="mailto:joseph_lee@nyp.edu.s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hyperlink" Target="mailto:henry_leung@nyp.edu.s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form.gov.sg/5efaddf8d65ea300117f322d" TargetMode="External"/><Relationship Id="rId23" Type="http://schemas.openxmlformats.org/officeDocument/2006/relationships/hyperlink" Target="mailto:cecilia_tang@nyp.edu.sg" TargetMode="External"/><Relationship Id="rId28" Type="http://schemas.openxmlformats.org/officeDocument/2006/relationships/header" Target="header3.xml"/><Relationship Id="rId10" Type="http://schemas.openxmlformats.org/officeDocument/2006/relationships/image" Target="media/image1.emf"/><Relationship Id="rId19" Type="http://schemas.openxmlformats.org/officeDocument/2006/relationships/hyperlink" Target="https://form.gov.sg/5efad7374e0f740011e602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ycg.com.sg/polyghsi" TargetMode="External"/><Relationship Id="rId14" Type="http://schemas.openxmlformats.org/officeDocument/2006/relationships/hyperlink" Target="https://form.gov.sg/5f02d6fc3583420013a91b73" TargetMode="External"/><Relationship Id="rId22" Type="http://schemas.openxmlformats.org/officeDocument/2006/relationships/hyperlink" Target="https://www.mycg.com.sg/nyp-hs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884</Words>
  <Characters>5042</Characters>
  <Application>Microsoft Office Word</Application>
  <DocSecurity>0</DocSecurity>
  <Lines>42</Lines>
  <Paragraphs>11</Paragraphs>
  <ScaleCrop>false</ScaleCrop>
  <Company/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Leng TAY (NYP)</dc:creator>
  <cp:keywords/>
  <dc:description/>
  <cp:lastModifiedBy>Joseph LEE (NYP)</cp:lastModifiedBy>
  <cp:revision>33</cp:revision>
  <dcterms:created xsi:type="dcterms:W3CDTF">2026-04-07T05:59:00Z</dcterms:created>
  <dcterms:modified xsi:type="dcterms:W3CDTF">2026-04-17T01:08:00Z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60be6c31,26d4b885,ba9ed6e</vt:lpwstr>
  </property>
  <property fmtid="{D5CDD505-2E9C-101B-9397-08002B2CF9AE}" pid="3" name="ClassificationContentMarkingHeaderFontProps">
    <vt:lpwstr>#000000,10,Aptos</vt:lpwstr>
  </property>
  <property fmtid="{D5CDD505-2E9C-101B-9397-08002B2CF9AE}" pid="4" name="ClassificationContentMarkingHeaderText">
    <vt:lpwstr>Official (Open)</vt:lpwstr>
  </property>
  <property fmtid="{D5CDD505-2E9C-101B-9397-08002B2CF9AE}" pid="5" name="MSIP_Label_babe128f-e2ab-4b18-9c62-301caee5e80a_Enabled">
    <vt:lpwstr>true</vt:lpwstr>
  </property>
  <property fmtid="{D5CDD505-2E9C-101B-9397-08002B2CF9AE}" pid="6" name="MSIP_Label_babe128f-e2ab-4b18-9c62-301caee5e80a_SetDate">
    <vt:lpwstr>2026-04-17T01:08:43Z</vt:lpwstr>
  </property>
  <property fmtid="{D5CDD505-2E9C-101B-9397-08002B2CF9AE}" pid="7" name="MSIP_Label_babe128f-e2ab-4b18-9c62-301caee5e80a_Method">
    <vt:lpwstr>Privileged</vt:lpwstr>
  </property>
  <property fmtid="{D5CDD505-2E9C-101B-9397-08002B2CF9AE}" pid="8" name="MSIP_Label_babe128f-e2ab-4b18-9c62-301caee5e80a_Name">
    <vt:lpwstr>OFFICIAL [OPEN]</vt:lpwstr>
  </property>
  <property fmtid="{D5CDD505-2E9C-101B-9397-08002B2CF9AE}" pid="9" name="MSIP_Label_babe128f-e2ab-4b18-9c62-301caee5e80a_SiteId">
    <vt:lpwstr>243ebaed-00d0-4690-a7dc-75893b0d9f98</vt:lpwstr>
  </property>
  <property fmtid="{D5CDD505-2E9C-101B-9397-08002B2CF9AE}" pid="10" name="MSIP_Label_babe128f-e2ab-4b18-9c62-301caee5e80a_ActionId">
    <vt:lpwstr>48478f6d-0050-4752-8576-f336243725c1</vt:lpwstr>
  </property>
  <property fmtid="{D5CDD505-2E9C-101B-9397-08002B2CF9AE}" pid="11" name="MSIP_Label_babe128f-e2ab-4b18-9c62-301caee5e80a_ContentBits">
    <vt:lpwstr>1</vt:lpwstr>
  </property>
  <property fmtid="{D5CDD505-2E9C-101B-9397-08002B2CF9AE}" pid="12" name="MSIP_Label_babe128f-e2ab-4b18-9c62-301caee5e80a_Tag">
    <vt:lpwstr>10, 0, 1, 1</vt:lpwstr>
  </property>
</Properties>
</file>